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Studio 8 Ballet Attitude, 8 rue Merc</w:t>
      </w:r>
      <w:r>
        <w:rPr>
          <w:rStyle w:val="Aucun"/>
          <w:rFonts w:ascii="Avenir Next Regular" w:hAnsi="Avenir Next Regular" w:hint="default"/>
          <w:sz w:val="18"/>
          <w:szCs w:val="18"/>
          <w:rtl w:val="0"/>
          <w:lang w:val="fr-FR"/>
        </w:rPr>
        <w:t>œ</w:t>
      </w:r>
      <w:r>
        <w:rPr>
          <w:rFonts w:ascii="Avenir Next Regular" w:hAnsi="Avenir Next Regular"/>
          <w:sz w:val="18"/>
          <w:szCs w:val="18"/>
          <w:rtl w:val="0"/>
          <w:lang w:val="es-ES_tradnl"/>
        </w:rPr>
        <w:t>ur, 44000 Nantes</w:t>
      </w:r>
    </w:p>
    <w:p>
      <w:pPr>
        <w:pStyle w:val="Corps"/>
        <w:jc w:val="center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Style w:val="Hyperlink.0"/>
          <w:rFonts w:ascii="Avenir Next Regular" w:cs="Avenir Next Regular" w:hAnsi="Avenir Next Regular" w:eastAsia="Avenir Next Regular"/>
          <w:sz w:val="18"/>
          <w:szCs w:val="18"/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sz w:val="18"/>
          <w:szCs w:val="18"/>
        </w:rPr>
        <w:instrText xml:space="preserve"> HYPERLINK "mailto:virginie.soulenan@free.fr"</w:instrText>
      </w:r>
      <w:r>
        <w:rPr>
          <w:rStyle w:val="Hyperlink.0"/>
          <w:rFonts w:ascii="Avenir Next Regular" w:cs="Avenir Next Regular" w:hAnsi="Avenir Next Regular" w:eastAsia="Avenir Next Regular"/>
          <w:sz w:val="18"/>
          <w:szCs w:val="18"/>
        </w:rPr>
        <w:fldChar w:fldCharType="separate" w:fldLock="0"/>
      </w:r>
      <w:r>
        <w:rPr>
          <w:rStyle w:val="Hyperlink.0"/>
          <w:rFonts w:ascii="Avenir Next Regular" w:hAnsi="Avenir Next Regular"/>
          <w:sz w:val="18"/>
          <w:szCs w:val="18"/>
          <w:rtl w:val="0"/>
          <w:lang w:val="it-IT"/>
        </w:rPr>
        <w:t>virginie.soulenan@free.fr</w:t>
      </w:r>
      <w:r>
        <w:rPr>
          <w:rFonts w:ascii="Avenir Next Regular" w:cs="Avenir Next Regular" w:hAnsi="Avenir Next Regular" w:eastAsia="Avenir Next Regular"/>
          <w:sz w:val="18"/>
          <w:szCs w:val="18"/>
        </w:rPr>
        <w:fldChar w:fldCharType="end" w:fldLock="0"/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 - </w:t>
      </w:r>
      <w:r>
        <w:rPr>
          <w:rStyle w:val="Hyperlink.0"/>
          <w:rFonts w:ascii="Avenir Next Regular" w:cs="Avenir Next Regular" w:hAnsi="Avenir Next Regular" w:eastAsia="Avenir Next Regular"/>
          <w:sz w:val="18"/>
          <w:szCs w:val="18"/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sz w:val="18"/>
          <w:szCs w:val="18"/>
        </w:rPr>
        <w:instrText xml:space="preserve"> HYPERLINK "http://www.balletattitude.fr"</w:instrText>
      </w:r>
      <w:r>
        <w:rPr>
          <w:rStyle w:val="Hyperlink.0"/>
          <w:rFonts w:ascii="Avenir Next Regular" w:cs="Avenir Next Regular" w:hAnsi="Avenir Next Regular" w:eastAsia="Avenir Next Regular"/>
          <w:sz w:val="18"/>
          <w:szCs w:val="18"/>
        </w:rPr>
        <w:fldChar w:fldCharType="separate" w:fldLock="0"/>
      </w:r>
      <w:r>
        <w:rPr>
          <w:rStyle w:val="Hyperlink.0"/>
          <w:rFonts w:ascii="Avenir Next Regular" w:hAnsi="Avenir Next Regular"/>
          <w:sz w:val="18"/>
          <w:szCs w:val="18"/>
          <w:rtl w:val="0"/>
          <w:lang w:val="it-IT"/>
        </w:rPr>
        <w:t>www.balletattitude.fr</w:t>
      </w:r>
      <w:r>
        <w:rPr>
          <w:rFonts w:ascii="Avenir Next Regular" w:cs="Avenir Next Regular" w:hAnsi="Avenir Next Regular" w:eastAsia="Avenir Next Regular"/>
          <w:sz w:val="18"/>
          <w:szCs w:val="18"/>
        </w:rPr>
        <w:fldChar w:fldCharType="end" w:fldLock="0"/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 </w:t>
      </w:r>
    </w:p>
    <w:p>
      <w:pPr>
        <w:pStyle w:val="Corps"/>
        <w:jc w:val="center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Fonts w:ascii="Avenir Next Regular" w:cs="Avenir Next Regular" w:hAnsi="Avenir Next Regular" w:eastAsia="Avenir Next Regular"/>
          <w:sz w:val="18"/>
          <w:szCs w:val="18"/>
        </w:rPr>
        <w:fldChar w:fldCharType="begin" w:fldLock="0"/>
      </w:r>
      <w:r>
        <w:rPr>
          <w:rFonts w:ascii="Avenir Next Regular" w:cs="Avenir Next Regular" w:hAnsi="Avenir Next Regular" w:eastAsia="Avenir Next Regular"/>
          <w:sz w:val="18"/>
          <w:szCs w:val="18"/>
        </w:rPr>
        <w:instrText xml:space="preserve"> HYPERLINK "https://www.danse-nantes-virginie.fr"</w:instrText>
      </w:r>
      <w:r>
        <w:rPr>
          <w:rFonts w:ascii="Avenir Next Regular" w:cs="Avenir Next Regular" w:hAnsi="Avenir Next Regular" w:eastAsia="Avenir Next Regular"/>
          <w:sz w:val="18"/>
          <w:szCs w:val="18"/>
        </w:rPr>
        <w:fldChar w:fldCharType="separate" w:fldLock="0"/>
      </w:r>
      <w:r>
        <w:rPr>
          <w:rFonts w:ascii="Avenir Next Regular" w:hAnsi="Avenir Next Regular"/>
          <w:sz w:val="18"/>
          <w:szCs w:val="18"/>
          <w:rtl w:val="0"/>
        </w:rPr>
        <w:t>www.danse-nantes-virginie.fr</w:t>
      </w:r>
      <w:r>
        <w:rPr>
          <w:rFonts w:ascii="Avenir Next Regular" w:cs="Avenir Next Regular" w:hAnsi="Avenir Next Regular" w:eastAsia="Avenir Next Regular"/>
          <w:sz w:val="18"/>
          <w:szCs w:val="18"/>
        </w:rPr>
        <w:fldChar w:fldCharType="end" w:fldLock="0"/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 - </w:t>
      </w:r>
      <w:r>
        <w:rPr>
          <w:rFonts w:ascii="Avenir Next Regular" w:hAnsi="Avenir Next Regular"/>
          <w:sz w:val="18"/>
          <w:szCs w:val="18"/>
          <w:rtl w:val="0"/>
        </w:rPr>
        <w:t>06.63.96.29.64</w:t>
      </w:r>
    </w:p>
    <w:p>
      <w:pPr>
        <w:pStyle w:val="Corps"/>
        <w:rPr>
          <w:rFonts w:ascii="Avenir Next Regular" w:cs="Avenir Next Regular" w:hAnsi="Avenir Next Regular" w:eastAsia="Avenir Next Regular"/>
          <w:b w:val="1"/>
          <w:bCs w:val="1"/>
          <w:sz w:val="18"/>
          <w:szCs w:val="18"/>
        </w:rPr>
      </w:pPr>
    </w:p>
    <w:p>
      <w:pPr>
        <w:pStyle w:val="Corps"/>
        <w:rPr>
          <w:rFonts w:ascii="Avenir Next Regular" w:cs="Avenir Next Regular" w:hAnsi="Avenir Next Regular" w:eastAsia="Avenir Next Regular"/>
          <w:sz w:val="18"/>
          <w:szCs w:val="18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20"/>
        <w:gridCol w:w="6946"/>
      </w:tblGrid>
      <w:tr>
        <w:tblPrEx>
          <w:shd w:val="clear" w:color="auto" w:fill="cdd4e9"/>
        </w:tblPrEx>
        <w:trPr>
          <w:trHeight w:val="255" w:hRule="atLeast"/>
        </w:trPr>
        <w:tc>
          <w:tcPr>
            <w:tcW w:type="dxa" w:w="2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Nom et pr</w:t>
            </w:r>
            <w:r>
              <w:rPr>
                <w:rStyle w:val="Aucun"/>
                <w:rFonts w:ascii="Avenir Next Regular" w:hAnsi="Avenir Next Regular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nom</w:t>
            </w:r>
          </w:p>
        </w:tc>
        <w:tc>
          <w:tcPr>
            <w:tcW w:type="dxa" w:w="6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95" w:hRule="atLeast"/>
        </w:trPr>
        <w:tc>
          <w:tcPr>
            <w:tcW w:type="dxa" w:w="2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rPr>
                <w:rFonts w:ascii="Avenir Next Regular" w:cs="Avenir Next Regular" w:hAnsi="Avenir Next Regular" w:eastAsia="Avenir Next Regular"/>
                <w:sz w:val="18"/>
                <w:szCs w:val="18"/>
              </w:rPr>
            </w:pP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Adresse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Regular" w:hAnsi="Avenir Next Regular"/>
                <w:sz w:val="18"/>
                <w:szCs w:val="18"/>
                <w:rtl w:val="0"/>
                <w:lang w:val="fr-FR"/>
              </w:rPr>
              <w:t>c</w:t>
            </w: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ompl</w:t>
            </w:r>
            <w:r>
              <w:rPr>
                <w:rStyle w:val="Aucun"/>
                <w:rFonts w:ascii="Avenir Next Regular" w:hAnsi="Avenir Next Regular" w:hint="default"/>
                <w:sz w:val="18"/>
                <w:szCs w:val="18"/>
                <w:rtl w:val="0"/>
                <w:lang w:val="fr-FR"/>
              </w:rPr>
              <w:t>è</w:t>
            </w: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te</w:t>
            </w:r>
          </w:p>
        </w:tc>
        <w:tc>
          <w:tcPr>
            <w:tcW w:type="dxa" w:w="6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5" w:hRule="atLeast"/>
        </w:trPr>
        <w:tc>
          <w:tcPr>
            <w:tcW w:type="dxa" w:w="2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T</w:t>
            </w:r>
            <w:r>
              <w:rPr>
                <w:rStyle w:val="Aucun"/>
                <w:rFonts w:ascii="Avenir Next Regular" w:hAnsi="Avenir Next Regular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l</w:t>
            </w:r>
            <w:r>
              <w:rPr>
                <w:rStyle w:val="Aucun"/>
                <w:rFonts w:ascii="Avenir Next Regular" w:hAnsi="Avenir Next Regular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phone</w:t>
            </w:r>
          </w:p>
        </w:tc>
        <w:tc>
          <w:tcPr>
            <w:tcW w:type="dxa" w:w="6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5" w:hRule="atLeast"/>
        </w:trPr>
        <w:tc>
          <w:tcPr>
            <w:tcW w:type="dxa" w:w="2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Mail</w:t>
            </w:r>
          </w:p>
        </w:tc>
        <w:tc>
          <w:tcPr>
            <w:tcW w:type="dxa" w:w="6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5" w:hRule="atLeast"/>
        </w:trPr>
        <w:tc>
          <w:tcPr>
            <w:tcW w:type="dxa" w:w="2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Avenir Next Regular" w:hAnsi="Avenir Next Regular"/>
                <w:sz w:val="18"/>
                <w:szCs w:val="18"/>
                <w:rtl w:val="0"/>
                <w:lang w:val="fr-FR"/>
              </w:rPr>
              <w:t>Date de naissance</w:t>
            </w:r>
          </w:p>
        </w:tc>
        <w:tc>
          <w:tcPr>
            <w:tcW w:type="dxa" w:w="6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widowControl w:val="0"/>
        <w:rPr>
          <w:rFonts w:ascii="Avenir Next Regular" w:cs="Avenir Next Regular" w:hAnsi="Avenir Next Regular" w:eastAsia="Avenir Next Regular"/>
          <w:sz w:val="18"/>
          <w:szCs w:val="18"/>
        </w:rPr>
      </w:pPr>
    </w:p>
    <w:p>
      <w:pPr>
        <w:pStyle w:val="Corps"/>
        <w:rPr>
          <w:rFonts w:ascii="Avenir Next Regular" w:cs="Avenir Next Regular" w:hAnsi="Avenir Next Regular" w:eastAsia="Avenir Next Regular"/>
          <w:sz w:val="18"/>
          <w:szCs w:val="18"/>
        </w:rPr>
      </w:pPr>
    </w:p>
    <w:p>
      <w:pPr>
        <w:pStyle w:val="Corps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Les cours auront lieu pendant 34 semaines, du mardi 9 septembre 2025 au mardi 23 juin 2026 inclus, hors vacances scolaires et jours f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é</w:t>
      </w:r>
      <w:r>
        <w:rPr>
          <w:rFonts w:ascii="Avenir Next Regular" w:hAnsi="Avenir Next Regular"/>
          <w:sz w:val="18"/>
          <w:szCs w:val="18"/>
          <w:rtl w:val="0"/>
        </w:rPr>
        <w:t>ri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é</w:t>
      </w:r>
      <w:r>
        <w:rPr>
          <w:rFonts w:ascii="Avenir Next Regular" w:hAnsi="Avenir Next Regular"/>
          <w:sz w:val="18"/>
          <w:szCs w:val="18"/>
          <w:rtl w:val="0"/>
        </w:rPr>
        <w:t>s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.</w:t>
      </w:r>
    </w:p>
    <w:p>
      <w:pPr>
        <w:pStyle w:val="Corps"/>
        <w:rPr>
          <w:rFonts w:ascii="Avenir Next Regular" w:cs="Avenir Next Regular" w:hAnsi="Avenir Next Regular" w:eastAsia="Avenir Next Regular"/>
          <w:sz w:val="18"/>
          <w:szCs w:val="18"/>
        </w:rPr>
      </w:pPr>
    </w:p>
    <w:p>
      <w:pPr>
        <w:pStyle w:val="Corps"/>
        <w:rPr>
          <w:rStyle w:val="Aucun"/>
          <w:rFonts w:ascii="Avenir Next Regular" w:cs="Avenir Next Regular" w:hAnsi="Avenir Next Regular" w:eastAsia="Avenir Next Regular"/>
          <w:b w:val="1"/>
          <w:bCs w:val="1"/>
          <w:sz w:val="18"/>
          <w:szCs w:val="18"/>
        </w:rPr>
      </w:pP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  <w:lang w:val="fr-FR"/>
        </w:rPr>
        <w:t xml:space="preserve">Cours choisi(s) :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Contemporain, mardi de 19h45 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 xml:space="preserve">à 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21h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Modern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’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jazz, mardi de 21h 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 xml:space="preserve">à 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22h15</w:t>
      </w:r>
    </w:p>
    <w:p>
      <w:pPr>
        <w:pStyle w:val="Corps"/>
        <w:rPr>
          <w:rFonts w:ascii="Avenir Next Regular" w:cs="Avenir Next Regular" w:hAnsi="Avenir Next Regular" w:eastAsia="Avenir Next Regular"/>
          <w:sz w:val="18"/>
          <w:szCs w:val="18"/>
        </w:rPr>
      </w:pPr>
    </w:p>
    <w:p>
      <w:pPr>
        <w:pStyle w:val="Corps"/>
        <w:rPr>
          <w:rStyle w:val="Aucun"/>
          <w:rFonts w:ascii="Avenir Next Regular" w:cs="Avenir Next Regular" w:hAnsi="Avenir Next Regular" w:eastAsia="Avenir Next Regular"/>
          <w:b w:val="1"/>
          <w:bCs w:val="1"/>
          <w:sz w:val="18"/>
          <w:szCs w:val="18"/>
        </w:rPr>
      </w:pP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  <w:lang w:val="de-DE"/>
        </w:rPr>
        <w:t>Tarifs</w:t>
      </w:r>
      <w:r>
        <w:rPr>
          <w:rStyle w:val="Aucun"/>
          <w:rFonts w:ascii="Avenir Next Regular" w:hAnsi="Avenir Next Regular" w:hint="default"/>
          <w:b w:val="1"/>
          <w:bCs w:val="1"/>
          <w:sz w:val="18"/>
          <w:szCs w:val="18"/>
          <w:rtl w:val="0"/>
        </w:rPr>
        <w:t> </w:t>
      </w: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1 cours par semaine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 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: 110 euros par trimestre (engagement 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 xml:space="preserve">à 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l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’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ann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é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e)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1 cours par semaine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 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: 120 euros par trimestre (engagement au trimestre)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2 cours par semaine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 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: 190 euros par trimestre (engagement 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 xml:space="preserve">à 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l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’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ann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é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e)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2 cours par semaine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 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: 210 euros par trimestre (engagement au trimestre)</w:t>
      </w:r>
    </w:p>
    <w:p>
      <w:pPr>
        <w:pStyle w:val="Corps"/>
        <w:rPr>
          <w:rFonts w:ascii="Avenir Next Regular" w:cs="Avenir Next Regular" w:hAnsi="Avenir Next Regular" w:eastAsia="Avenir Next Regular"/>
          <w:sz w:val="18"/>
          <w:szCs w:val="18"/>
        </w:rPr>
      </w:pPr>
    </w:p>
    <w:p>
      <w:pPr>
        <w:pStyle w:val="Corps"/>
        <w:rPr>
          <w:rStyle w:val="Aucun"/>
          <w:rFonts w:ascii="Avenir Next Regular" w:cs="Avenir Next Regular" w:hAnsi="Avenir Next Regular" w:eastAsia="Avenir Next Regular"/>
          <w:b w:val="1"/>
          <w:bCs w:val="1"/>
          <w:sz w:val="18"/>
          <w:szCs w:val="18"/>
        </w:rPr>
      </w:pP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  <w:lang w:val="fr-FR"/>
        </w:rPr>
        <w:t>Paiement</w:t>
      </w:r>
      <w:r>
        <w:rPr>
          <w:rStyle w:val="Aucun"/>
          <w:rFonts w:ascii="Avenir Next Regular" w:hAnsi="Avenir Next Regular" w:hint="default"/>
          <w:b w:val="1"/>
          <w:bCs w:val="1"/>
          <w:sz w:val="18"/>
          <w:szCs w:val="18"/>
          <w:rtl w:val="0"/>
        </w:rPr>
        <w:t> </w:t>
      </w: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Par ch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è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que(s) 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 xml:space="preserve">à 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l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’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ordre de Virginie Soul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é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-Nan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 </w:t>
      </w:r>
    </w:p>
    <w:p>
      <w:pPr>
        <w:pStyle w:val="List Paragraph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Nombre de ch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è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ques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 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:</w:t>
      </w:r>
      <w:r>
        <w:rPr>
          <w:rFonts w:ascii="Avenir Next Regular" w:cs="Avenir Next Regular" w:hAnsi="Avenir Next Regular" w:eastAsia="Avenir Next Regular"/>
          <w:sz w:val="18"/>
          <w:szCs w:val="18"/>
        </w:rPr>
        <w:tab/>
        <w:tab/>
      </w:r>
      <w:r>
        <w:rPr>
          <w:rFonts w:ascii="Avenir Next Regular" w:hAnsi="Avenir Next Regular"/>
          <w:sz w:val="18"/>
          <w:szCs w:val="18"/>
          <w:rtl w:val="0"/>
          <w:lang w:val="fr-FR"/>
        </w:rPr>
        <w:t>Montant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 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: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En esp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è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ces</w:t>
      </w:r>
    </w:p>
    <w:p>
      <w:pPr>
        <w:pStyle w:val="List Paragraph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Nombre de versements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 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:</w:t>
      </w:r>
      <w:r>
        <w:rPr>
          <w:rFonts w:ascii="Avenir Next Regular" w:cs="Avenir Next Regular" w:hAnsi="Avenir Next Regular" w:eastAsia="Avenir Next Regular"/>
          <w:sz w:val="18"/>
          <w:szCs w:val="18"/>
        </w:rPr>
        <w:tab/>
        <w:tab/>
      </w:r>
      <w:r>
        <w:rPr>
          <w:rFonts w:ascii="Avenir Next Regular" w:hAnsi="Avenir Next Regular"/>
          <w:sz w:val="18"/>
          <w:szCs w:val="18"/>
          <w:rtl w:val="0"/>
          <w:lang w:val="fr-FR"/>
        </w:rPr>
        <w:t>Montant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 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:</w:t>
      </w:r>
    </w:p>
    <w:p>
      <w:pPr>
        <w:pStyle w:val="Corps"/>
        <w:rPr>
          <w:rFonts w:ascii="Avenir Next Regular" w:cs="Avenir Next Regular" w:hAnsi="Avenir Next Regular" w:eastAsia="Avenir Next Regular"/>
          <w:b w:val="1"/>
          <w:bCs w:val="1"/>
          <w:sz w:val="18"/>
          <w:szCs w:val="18"/>
        </w:rPr>
      </w:pPr>
    </w:p>
    <w:p>
      <w:pPr>
        <w:pStyle w:val="Corps"/>
        <w:jc w:val="both"/>
        <w:rPr>
          <w:rStyle w:val="Aucun"/>
          <w:rFonts w:ascii="Avenir Next Regular" w:cs="Avenir Next Regular" w:hAnsi="Avenir Next Regular" w:eastAsia="Avenir Next Regular"/>
          <w:i w:val="1"/>
          <w:iCs w:val="1"/>
          <w:sz w:val="18"/>
          <w:szCs w:val="18"/>
        </w:rPr>
      </w:pP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Aucun remboursement ne sera effectu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en cas de d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sistement, tout trimestre entam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est d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 xml:space="preserve">û 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dans la totalit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</w:rPr>
        <w:t>.</w:t>
      </w:r>
    </w:p>
    <w:p>
      <w:pPr>
        <w:pStyle w:val="Corps"/>
        <w:jc w:val="both"/>
        <w:rPr>
          <w:rStyle w:val="Aucun"/>
          <w:rFonts w:ascii="Avenir Next Regular" w:cs="Avenir Next Regular" w:hAnsi="Avenir Next Regular" w:eastAsia="Avenir Next Regular"/>
          <w:i w:val="1"/>
          <w:iCs w:val="1"/>
          <w:sz w:val="18"/>
          <w:szCs w:val="18"/>
        </w:rPr>
      </w:pP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</w:rPr>
        <w:t>Un certificat m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en-US"/>
        </w:rPr>
        <w:t>dical d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1"/>
        </w:rPr>
        <w:t>’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 xml:space="preserve">aptitude ou de non contre-indication 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</w:rPr>
        <w:t xml:space="preserve">à 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la danse, datant de moins de un an, est obligatoire. En cas de non pr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sentation de ce certificat par l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’é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</w:rPr>
        <w:t>l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it-IT"/>
        </w:rPr>
        <w:t>è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de-DE"/>
        </w:rPr>
        <w:t>ve, Virginie Soul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 xml:space="preserve">-Nan ne pourra 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</w:rPr>
        <w:t>ê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tre tenue responsable. L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’é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</w:rPr>
        <w:t>l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it-IT"/>
        </w:rPr>
        <w:t>è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ve en assumera seul les cons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 xml:space="preserve">quences 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</w:rPr>
        <w:t xml:space="preserve">ventuelles. </w:t>
      </w:r>
    </w:p>
    <w:p>
      <w:pPr>
        <w:pStyle w:val="Corps"/>
        <w:jc w:val="both"/>
        <w:rPr>
          <w:rStyle w:val="Aucun"/>
          <w:rFonts w:ascii="Avenir Next Regular" w:cs="Avenir Next Regular" w:hAnsi="Avenir Next Regular" w:eastAsia="Avenir Next Regular"/>
          <w:sz w:val="18"/>
          <w:szCs w:val="18"/>
          <w:u w:val="single"/>
        </w:rPr>
      </w:pP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de-DE"/>
        </w:rPr>
        <w:t>Virginie Soul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de-DE"/>
        </w:rPr>
        <w:t>-Nan d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cline toute responsabilit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en cas de vols ou d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</w:rPr>
        <w:t>t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riorations d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1"/>
        </w:rPr>
        <w:t>’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 xml:space="preserve">effets personnels au sein de ses locaux. </w:t>
      </w:r>
    </w:p>
    <w:p>
      <w:pPr>
        <w:pStyle w:val="Corps"/>
        <w:rPr>
          <w:rStyle w:val="Aucun"/>
          <w:rFonts w:ascii="Avenir Next Regular" w:cs="Avenir Next Regular" w:hAnsi="Avenir Next Regular" w:eastAsia="Avenir Next Regular"/>
          <w:i w:val="1"/>
          <w:iCs w:val="1"/>
          <w:sz w:val="18"/>
          <w:szCs w:val="18"/>
        </w:rPr>
      </w:pP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</w:rPr>
        <w:t>L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1"/>
        </w:rPr>
        <w:t>’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inscription implique l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1"/>
        </w:rPr>
        <w:t>’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 xml:space="preserve">autorisation 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</w:rPr>
        <w:t xml:space="preserve">à 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de-DE"/>
        </w:rPr>
        <w:t>Virginie Soul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de-DE"/>
        </w:rPr>
        <w:t>-Nan d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1"/>
        </w:rPr>
        <w:t>’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 xml:space="preserve">utiliser les images prises 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0"/>
        </w:rPr>
        <w:t xml:space="preserve">à 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des fins d</w:t>
      </w:r>
      <w:r>
        <w:rPr>
          <w:rStyle w:val="Aucun"/>
          <w:rFonts w:ascii="Avenir Next Regular" w:hAnsi="Avenir Next Regular" w:hint="default"/>
          <w:i w:val="1"/>
          <w:iCs w:val="1"/>
          <w:sz w:val="18"/>
          <w:szCs w:val="18"/>
          <w:rtl w:val="1"/>
        </w:rPr>
        <w:t>’</w:t>
      </w:r>
      <w:r>
        <w:rPr>
          <w:rStyle w:val="Aucun"/>
          <w:rFonts w:ascii="Avenir Next Regular" w:hAnsi="Avenir Next Regular"/>
          <w:i w:val="1"/>
          <w:iCs w:val="1"/>
          <w:sz w:val="18"/>
          <w:szCs w:val="18"/>
          <w:rtl w:val="0"/>
          <w:lang w:val="fr-FR"/>
        </w:rPr>
        <w:t>illustration pour les supports de communication.</w:t>
      </w:r>
    </w:p>
    <w:p>
      <w:pPr>
        <w:pStyle w:val="Body Text"/>
        <w:rPr>
          <w:rFonts w:ascii="Avenir Next Regular" w:cs="Avenir Next Regular" w:hAnsi="Avenir Next Regular" w:eastAsia="Avenir Next Regular"/>
          <w:sz w:val="18"/>
          <w:szCs w:val="18"/>
        </w:rPr>
      </w:pPr>
    </w:p>
    <w:p>
      <w:pPr>
        <w:pStyle w:val="Body Text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  <w:lang w:val="fr-FR"/>
        </w:rPr>
        <w:t>Signature pr</w:t>
      </w:r>
      <w:r>
        <w:rPr>
          <w:rStyle w:val="Aucun"/>
          <w:rFonts w:ascii="Avenir Next Regular" w:hAnsi="Avenir Next Regular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  <w:lang w:val="fr-FR"/>
        </w:rPr>
        <w:t>c</w:t>
      </w:r>
      <w:r>
        <w:rPr>
          <w:rStyle w:val="Aucun"/>
          <w:rFonts w:ascii="Avenir Next Regular" w:hAnsi="Avenir Next Regular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  <w:lang w:val="fr-FR"/>
        </w:rPr>
        <w:t>d</w:t>
      </w:r>
      <w:r>
        <w:rPr>
          <w:rStyle w:val="Aucun"/>
          <w:rFonts w:ascii="Avenir Next Regular" w:hAnsi="Avenir Next Regular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  <w:lang w:val="fr-FR"/>
        </w:rPr>
        <w:t>e de la mention "lu et approuv</w:t>
      </w:r>
      <w:r>
        <w:rPr>
          <w:rStyle w:val="Aucun"/>
          <w:rFonts w:ascii="Avenir Next Regular" w:hAnsi="Avenir Next Regular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venir Next Regular" w:hAnsi="Avenir Next Regular"/>
          <w:b w:val="1"/>
          <w:bCs w:val="1"/>
          <w:sz w:val="18"/>
          <w:szCs w:val="18"/>
          <w:rtl w:val="0"/>
          <w:lang w:val="fr-FR"/>
        </w:rPr>
        <w:t xml:space="preserve">" </w:t>
      </w:r>
    </w:p>
    <w:p>
      <w:pPr>
        <w:pStyle w:val="Body Text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 xml:space="preserve">À 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Nantes, le </w:t>
      </w:r>
    </w:p>
    <w:p>
      <w:pPr>
        <w:pStyle w:val="Corps"/>
        <w:jc w:val="both"/>
        <w:rPr>
          <w:rFonts w:ascii="Avenir Next Regular" w:cs="Avenir Next Regular" w:hAnsi="Avenir Next Regular" w:eastAsia="Avenir Next Regular"/>
          <w:sz w:val="18"/>
          <w:szCs w:val="18"/>
        </w:rPr>
      </w:pPr>
    </w:p>
    <w:p>
      <w:pPr>
        <w:pStyle w:val="Corps"/>
        <w:jc w:val="both"/>
        <w:rPr>
          <w:rFonts w:ascii="Avenir Next Regular" w:cs="Avenir Next Regular" w:hAnsi="Avenir Next Regular" w:eastAsia="Avenir Next Regular"/>
          <w:sz w:val="18"/>
          <w:szCs w:val="18"/>
        </w:rPr>
      </w:pPr>
    </w:p>
    <w:p>
      <w:pPr>
        <w:pStyle w:val="Corps"/>
        <w:jc w:val="both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Fonts w:ascii="Avenir Next Regular" w:hAnsi="Avenir Next Regular"/>
          <w:sz w:val="18"/>
          <w:szCs w:val="18"/>
          <w:rtl w:val="0"/>
        </w:rPr>
        <w:t>Pi</w:t>
      </w:r>
      <w:r>
        <w:rPr>
          <w:rFonts w:ascii="Avenir Next Regular" w:hAnsi="Avenir Next Regular" w:hint="default"/>
          <w:sz w:val="18"/>
          <w:szCs w:val="18"/>
          <w:rtl w:val="0"/>
          <w:lang w:val="it-IT"/>
        </w:rPr>
        <w:t>è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ces </w:t>
      </w:r>
      <w:r>
        <w:rPr>
          <w:rFonts w:ascii="Avenir Next Regular" w:hAnsi="Avenir Next Regular" w:hint="default"/>
          <w:sz w:val="18"/>
          <w:szCs w:val="18"/>
          <w:rtl w:val="0"/>
        </w:rPr>
        <w:t xml:space="preserve">à 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fournir pour valider l</w:t>
      </w:r>
      <w:r>
        <w:rPr>
          <w:rFonts w:ascii="Avenir Next Regular" w:hAnsi="Avenir Next Regular" w:hint="default"/>
          <w:sz w:val="18"/>
          <w:szCs w:val="18"/>
          <w:rtl w:val="1"/>
        </w:rPr>
        <w:t>’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inscription</w:t>
      </w:r>
      <w:r>
        <w:rPr>
          <w:rFonts w:ascii="Avenir Next Regular" w:hAnsi="Avenir Next Regular" w:hint="default"/>
          <w:sz w:val="18"/>
          <w:szCs w:val="18"/>
          <w:rtl w:val="0"/>
        </w:rPr>
        <w:t> </w:t>
      </w:r>
      <w:r>
        <w:rPr>
          <w:rFonts w:ascii="Avenir Next Regular" w:hAnsi="Avenir Next Regular"/>
          <w:sz w:val="18"/>
          <w:szCs w:val="18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le bulletin d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’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inscription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un certificat m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>é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dical de non-contre-indication </w:t>
      </w:r>
      <w:r>
        <w:rPr>
          <w:rFonts w:ascii="Avenir Next Regular" w:hAnsi="Avenir Next Regular" w:hint="default"/>
          <w:sz w:val="18"/>
          <w:szCs w:val="18"/>
          <w:rtl w:val="0"/>
          <w:lang w:val="fr-FR"/>
        </w:rPr>
        <w:t xml:space="preserve">à 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la pratique de la danse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 xml:space="preserve">le(s) paiement(s) </w:t>
      </w:r>
    </w:p>
    <w:p>
      <w:pPr>
        <w:pStyle w:val="Corps"/>
        <w:rPr>
          <w:rFonts w:ascii="Avenir Next Regular" w:cs="Avenir Next Regular" w:hAnsi="Avenir Next Regular" w:eastAsia="Avenir Next Regular"/>
          <w:sz w:val="18"/>
          <w:szCs w:val="18"/>
        </w:rPr>
      </w:pPr>
    </w:p>
    <w:p>
      <w:pPr>
        <w:pStyle w:val="Corps"/>
        <w:jc w:val="both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Fonts w:ascii="Avenir Next Regular" w:hAnsi="Avenir Next Regular"/>
          <w:sz w:val="18"/>
          <w:szCs w:val="18"/>
          <w:rtl w:val="0"/>
        </w:rPr>
        <w:t>J</w:t>
      </w:r>
      <w:r>
        <w:rPr>
          <w:rFonts w:ascii="Avenir Next Regular" w:hAnsi="Avenir Next Regular" w:hint="default"/>
          <w:sz w:val="18"/>
          <w:szCs w:val="18"/>
          <w:rtl w:val="1"/>
        </w:rPr>
        <w:t>’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ai besoin d</w:t>
      </w:r>
      <w:r>
        <w:rPr>
          <w:rFonts w:ascii="Avenir Next Regular" w:hAnsi="Avenir Next Regular" w:hint="default"/>
          <w:sz w:val="18"/>
          <w:szCs w:val="18"/>
          <w:rtl w:val="1"/>
        </w:rPr>
        <w:t>’</w:t>
      </w:r>
      <w:r>
        <w:rPr>
          <w:rFonts w:ascii="Avenir Next Regular" w:hAnsi="Avenir Next Regular"/>
          <w:sz w:val="18"/>
          <w:szCs w:val="18"/>
          <w:rtl w:val="0"/>
          <w:lang w:val="fr-FR"/>
        </w:rPr>
        <w:t>une attestation-facture</w:t>
      </w:r>
      <w:r>
        <w:rPr>
          <w:rFonts w:ascii="Avenir Next Regular" w:hAnsi="Avenir Next Regular" w:hint="default"/>
          <w:sz w:val="18"/>
          <w:szCs w:val="18"/>
          <w:rtl w:val="0"/>
        </w:rPr>
        <w:t> </w:t>
      </w:r>
      <w:r>
        <w:rPr>
          <w:rFonts w:ascii="Avenir Next Regular" w:hAnsi="Avenir Next Regular"/>
          <w:sz w:val="18"/>
          <w:szCs w:val="18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oui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venir Next Regular" w:hAnsi="Avenir Next Regular"/>
          <w:sz w:val="18"/>
          <w:szCs w:val="18"/>
          <w:rtl w:val="0"/>
          <w:lang w:val="fr-FR"/>
        </w:rPr>
      </w:pPr>
      <w:r>
        <w:rPr>
          <w:rFonts w:ascii="Avenir Next Regular" w:hAnsi="Avenir Next Regular"/>
          <w:sz w:val="18"/>
          <w:szCs w:val="18"/>
          <w:rtl w:val="0"/>
          <w:lang w:val="fr-FR"/>
        </w:rPr>
        <w:t>non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5" w:hanging="4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5" w:hanging="4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5" w:hanging="4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5" w:hanging="4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5" w:hanging="4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5" w:hanging="4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5" w:hanging="4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5" w:hanging="40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